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ind w:right="26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Дело 5</w:t>
      </w:r>
      <w:r>
        <w:rPr>
          <w:rFonts w:ascii="Times New Roman" w:eastAsia="Times New Roman" w:hAnsi="Times New Roman" w:cs="Times New Roman"/>
          <w:sz w:val="26"/>
          <w:szCs w:val="26"/>
        </w:rPr>
        <w:t>-</w:t>
      </w:r>
      <w:r>
        <w:rPr>
          <w:rFonts w:ascii="Times New Roman" w:eastAsia="Times New Roman" w:hAnsi="Times New Roman" w:cs="Times New Roman"/>
          <w:sz w:val="26"/>
          <w:szCs w:val="26"/>
        </w:rPr>
        <w:t>488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p>
      <w:pPr>
        <w:spacing w:before="0" w:after="0"/>
        <w:ind w:firstLine="567"/>
        <w:jc w:val="right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86</w:t>
      </w:r>
      <w:r>
        <w:rPr>
          <w:rFonts w:ascii="Times New Roman" w:eastAsia="Times New Roman" w:hAnsi="Times New Roman" w:cs="Times New Roman"/>
          <w:sz w:val="26"/>
          <w:szCs w:val="26"/>
        </w:rPr>
        <w:t>MS</w:t>
      </w:r>
      <w:r>
        <w:rPr>
          <w:rFonts w:ascii="Times New Roman" w:eastAsia="Times New Roman" w:hAnsi="Times New Roman" w:cs="Times New Roman"/>
          <w:sz w:val="26"/>
          <w:szCs w:val="26"/>
        </w:rPr>
        <w:t>0069-01-2025-001035-38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</w:t>
      </w:r>
    </w:p>
    <w:p>
      <w:pPr>
        <w:spacing w:before="0" w:after="0"/>
        <w:ind w:right="26" w:firstLine="567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 марта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</w:t>
      </w:r>
      <w:r>
        <w:rPr>
          <w:rFonts w:ascii="Times New Roman" w:eastAsia="Times New Roman" w:hAnsi="Times New Roman" w:cs="Times New Roman"/>
          <w:sz w:val="26"/>
          <w:szCs w:val="26"/>
        </w:rPr>
        <w:t>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город Сургут</w:t>
      </w:r>
    </w:p>
    <w:p>
      <w:pPr>
        <w:spacing w:before="0" w:after="0"/>
        <w:ind w:right="26" w:firstLine="567"/>
        <w:rPr>
          <w:sz w:val="26"/>
          <w:szCs w:val="26"/>
        </w:rPr>
      </w:pP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Исполняющий обязанности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 судебного 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кого автономного округа – Югры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Думлер Г.П., находящаяся по адресу: г. Сургут, ул. Гагарина, 9,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  <w:r>
        <w:rPr>
          <w:rFonts w:ascii="Times New Roman" w:eastAsia="Times New Roman" w:hAnsi="Times New Roman" w:cs="Times New Roman"/>
          <w:sz w:val="26"/>
          <w:szCs w:val="26"/>
        </w:rPr>
        <w:t>402,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right="26"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рассмотрев материалы дела об административном правонарушении, предусмотренном ч.1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в отношении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Аминева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Раила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Хамзановича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35rplc-10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36rplc-12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,</w:t>
      </w:r>
    </w:p>
    <w:p>
      <w:pPr>
        <w:spacing w:before="0" w:after="0"/>
        <w:ind w:firstLine="60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 </w:t>
      </w:r>
    </w:p>
    <w:p>
      <w:pPr>
        <w:spacing w:before="0" w:after="0"/>
        <w:ind w:right="26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установил:</w:t>
      </w:r>
    </w:p>
    <w:p>
      <w:pPr>
        <w:spacing w:before="0" w:after="0"/>
        <w:ind w:right="26"/>
        <w:jc w:val="center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26.11.2024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Аминев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по адресу: ХМАО-Югра,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г. Сургут, </w:t>
      </w:r>
      <w:r>
        <w:rPr>
          <w:rStyle w:val="cat-UserDefinedgrp-36rplc-19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не уплатил в установленны</w:t>
      </w:r>
      <w:r>
        <w:rPr>
          <w:rFonts w:ascii="Times New Roman" w:eastAsia="Times New Roman" w:hAnsi="Times New Roman" w:cs="Times New Roman"/>
          <w:sz w:val="26"/>
          <w:szCs w:val="26"/>
        </w:rPr>
        <w:t>й законом срок штраф в размере 1</w:t>
      </w:r>
      <w:r>
        <w:rPr>
          <w:rFonts w:ascii="Times New Roman" w:eastAsia="Times New Roman" w:hAnsi="Times New Roman" w:cs="Times New Roman"/>
          <w:sz w:val="26"/>
          <w:szCs w:val="26"/>
        </w:rPr>
        <w:t>000 рублей, наложенный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постановлением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 делу об админис</w:t>
      </w:r>
      <w:r>
        <w:rPr>
          <w:rFonts w:ascii="Times New Roman" w:eastAsia="Times New Roman" w:hAnsi="Times New Roman" w:cs="Times New Roman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sz w:val="26"/>
          <w:szCs w:val="26"/>
        </w:rPr>
        <w:t>р</w:t>
      </w:r>
      <w:r>
        <w:rPr>
          <w:rFonts w:ascii="Times New Roman" w:eastAsia="Times New Roman" w:hAnsi="Times New Roman" w:cs="Times New Roman"/>
          <w:sz w:val="26"/>
          <w:szCs w:val="26"/>
        </w:rPr>
        <w:t>ативном правонарушении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БЛ24000407 от 30.08</w:t>
      </w:r>
      <w:r>
        <w:rPr>
          <w:rFonts w:ascii="Times New Roman" w:eastAsia="Times New Roman" w:hAnsi="Times New Roman" w:cs="Times New Roman"/>
          <w:sz w:val="26"/>
          <w:szCs w:val="26"/>
        </w:rPr>
        <w:t>.2024 г. вынесенного административной комиссией г. Сургута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зафиксированном с применением работающего в автоматическом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режиме специального технического средства, имеющего функции фото-видеосъемки,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вступившего в законную силу 25.09</w:t>
      </w:r>
      <w:r>
        <w:rPr>
          <w:rFonts w:ascii="Times New Roman" w:eastAsia="Times New Roman" w:hAnsi="Times New Roman" w:cs="Times New Roman"/>
          <w:sz w:val="26"/>
          <w:szCs w:val="26"/>
        </w:rPr>
        <w:t>.2024 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подлежащим оплате не позднее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26.11.2024</w:t>
      </w:r>
      <w:r>
        <w:rPr>
          <w:rFonts w:ascii="Times New Roman" w:eastAsia="Times New Roman" w:hAnsi="Times New Roman" w:cs="Times New Roman"/>
          <w:sz w:val="26"/>
          <w:szCs w:val="26"/>
        </w:rPr>
        <w:t>г.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Аминев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извещенный о времени и месте рассмотрения дела надлежащим образом, а именно судебной повесткой, возвращенной в адрес суда с отметкой об истечении срока хранения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судебное заседание не явился, ходатайств об отложении рассмотрения дела не заявлял.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п. 6 Постановления Пленума Верховного Суда Российской Федерации от 24 марта 2005 года № 5 «О некоторых вопросах, возникающих у судов при применении Кодекса Российской Федерации об административных правонарушениях» разъяснено, что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лицо, в отношении которого ведется производство по делу, считается извещенным о времени и месте судебного рассмотрения и в случае, когда из указанного им места жительства (регистрации) поступило сообщение об отсутствии адресата по указанному адресу, о том, что лицо фактически не проживает по этому адресу либо отказалось от получения почтового отправления, а также в случае возвращения почтового отправления с отметкой об истечении срока хранения, если были соблюдены положения Особых условий приема, вручения, хранения и возврата почтовых отправлений разряда "Судебное", утвержденных приказом ФГУП "Почта России" от 31 августа 2005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года N</w:t>
      </w:r>
      <w:r>
        <w:rPr>
          <w:rFonts w:ascii="Times New Roman" w:eastAsia="Times New Roman" w:hAnsi="Times New Roman" w:cs="Times New Roman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sz w:val="26"/>
          <w:szCs w:val="26"/>
        </w:rPr>
        <w:t>343.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вышеизложенного, мировой судья, считает возможным рассмотреть дело в отсутствие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Аминев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 2 ст. 25.1 КоАП РФ.</w:t>
      </w:r>
    </w:p>
    <w:p>
      <w:pPr>
        <w:spacing w:before="0" w:after="0"/>
        <w:ind w:firstLine="70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подтверждение виновности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Аминев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 совершении правонарушения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>суду представлены следующие документы: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- копия постановления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6"/>
          <w:szCs w:val="26"/>
        </w:rPr>
        <w:t>№ БЛ24000407 от 30.08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.2024 г. </w:t>
      </w:r>
      <w:r>
        <w:rPr>
          <w:rFonts w:ascii="Times New Roman" w:eastAsia="Times New Roman" w:hAnsi="Times New Roman" w:cs="Times New Roman"/>
          <w:sz w:val="26"/>
          <w:szCs w:val="26"/>
        </w:rPr>
        <w:t>вступившего в законную силу 25.09</w:t>
      </w:r>
      <w:r>
        <w:rPr>
          <w:rFonts w:ascii="Times New Roman" w:eastAsia="Times New Roman" w:hAnsi="Times New Roman" w:cs="Times New Roman"/>
          <w:sz w:val="26"/>
          <w:szCs w:val="26"/>
        </w:rPr>
        <w:t>.2024;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 протокол об адм</w:t>
      </w:r>
      <w:r>
        <w:rPr>
          <w:rFonts w:ascii="Times New Roman" w:eastAsia="Times New Roman" w:hAnsi="Times New Roman" w:cs="Times New Roman"/>
          <w:sz w:val="26"/>
          <w:szCs w:val="26"/>
        </w:rPr>
        <w:t>ин</w:t>
      </w:r>
      <w:r>
        <w:rPr>
          <w:rFonts w:ascii="Times New Roman" w:eastAsia="Times New Roman" w:hAnsi="Times New Roman" w:cs="Times New Roman"/>
          <w:sz w:val="26"/>
          <w:szCs w:val="26"/>
        </w:rPr>
        <w:t>истративном правонарушения №0000000016 от 10</w:t>
      </w:r>
      <w:r>
        <w:rPr>
          <w:rFonts w:ascii="Times New Roman" w:eastAsia="Times New Roman" w:hAnsi="Times New Roman" w:cs="Times New Roman"/>
          <w:sz w:val="26"/>
          <w:szCs w:val="26"/>
        </w:rPr>
        <w:t>.02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ч.1 ст.32.2 КоАП РФ административный штраф должен быть оплачен не позднее шестидесяти дней со дня вступления постановления в законную силу.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Исследовав представленные доказательства, суд считает доказанной вину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Аминев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Р.Х.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Действия </w:t>
      </w:r>
      <w:r>
        <w:rPr>
          <w:rFonts w:ascii="Times New Roman" w:eastAsia="Times New Roman" w:hAnsi="Times New Roman" w:cs="Times New Roman"/>
          <w:sz w:val="26"/>
          <w:szCs w:val="26"/>
        </w:rPr>
        <w:t>Аминев</w:t>
      </w:r>
      <w:r>
        <w:rPr>
          <w:rFonts w:ascii="Times New Roman" w:eastAsia="Times New Roman" w:hAnsi="Times New Roman" w:cs="Times New Roman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Р.Х.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 квалифицирует по ч.1 ст.20.25 КоАП РФ -</w:t>
      </w:r>
      <w:r>
        <w:rPr>
          <w:rFonts w:ascii="Arial" w:eastAsia="Arial" w:hAnsi="Arial" w:cs="Arial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неуплата административного штрафа в срок, предусмотренный настоящим Кодексом.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24.5 КоАП РФ, исключающих производство по делу об административном правонарушении, не имеется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</w:t>
      </w:r>
    </w:p>
    <w:p>
      <w:pPr>
        <w:spacing w:before="0" w:after="0"/>
        <w:ind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Обстоятельств, перечисленных в ст. 29.2 КоАП РФ, исключающих возможность рассмотрения дела, не имеется.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Обстоятельств смягчающих или отягчающих административную ответственность судом не установлено.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определении меры наказания, суд учитывает характер совершенного административного правонарушения, данные о личности нарушителя, отсутствие отягчающих и смягчающих обстоятельств, его отношение к содеянному, в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связи с чем считает возможным назначить наказание в виде штрафа.</w:t>
      </w:r>
    </w:p>
    <w:p>
      <w:pPr>
        <w:spacing w:before="0" w:after="0"/>
        <w:ind w:right="22" w:firstLine="539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 и руководствуясь ст.ст.29.9-29.11 КоАП РФ, мировой судья</w:t>
      </w:r>
    </w:p>
    <w:p>
      <w:pPr>
        <w:spacing w:before="0" w:after="0"/>
        <w:ind w:right="22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постановил:</w:t>
      </w:r>
    </w:p>
    <w:p>
      <w:pPr>
        <w:spacing w:before="0" w:after="0"/>
        <w:ind w:right="22"/>
        <w:jc w:val="center"/>
        <w:rPr>
          <w:sz w:val="26"/>
          <w:szCs w:val="26"/>
        </w:rPr>
      </w:pP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Аминева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Раила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Хамзановича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признать виновным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в совершении административного правонарушения, предусмотренного ч. 1 </w:t>
      </w:r>
      <w:r>
        <w:rPr>
          <w:rFonts w:ascii="Times New Roman" w:eastAsia="Times New Roman" w:hAnsi="Times New Roman" w:cs="Times New Roman"/>
          <w:sz w:val="26"/>
          <w:szCs w:val="26"/>
        </w:rPr>
        <w:t>ст.20.25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РФ, и назначить наказание в виде ад</w:t>
      </w:r>
      <w:r>
        <w:rPr>
          <w:rFonts w:ascii="Times New Roman" w:eastAsia="Times New Roman" w:hAnsi="Times New Roman" w:cs="Times New Roman"/>
          <w:sz w:val="26"/>
          <w:szCs w:val="26"/>
        </w:rPr>
        <w:t>министративного штрафа размере 2 000 (двух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тысяч) рублей.</w:t>
      </w:r>
      <w:r>
        <w:rPr>
          <w:rFonts w:ascii="Calibri" w:eastAsia="Calibri" w:hAnsi="Calibri" w:cs="Calibri"/>
          <w:sz w:val="26"/>
          <w:szCs w:val="26"/>
        </w:rPr>
        <w:t xml:space="preserve">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оплачивать на следующие реквизиты: на лицевой счет Управления федерального казначейства по ХМАО-Югре (Администрация города Сургута л/с 04872</w:t>
      </w:r>
      <w:r>
        <w:rPr>
          <w:rFonts w:ascii="Times New Roman" w:eastAsia="Times New Roman" w:hAnsi="Times New Roman" w:cs="Times New Roman"/>
          <w:sz w:val="26"/>
          <w:szCs w:val="26"/>
        </w:rPr>
        <w:t>D</w:t>
      </w:r>
      <w:r>
        <w:rPr>
          <w:rFonts w:ascii="Times New Roman" w:eastAsia="Times New Roman" w:hAnsi="Times New Roman" w:cs="Times New Roman"/>
          <w:sz w:val="26"/>
          <w:szCs w:val="26"/>
        </w:rPr>
        <w:t>08200</w:t>
      </w:r>
      <w:r>
        <w:rPr>
          <w:rFonts w:ascii="Times New Roman" w:eastAsia="Times New Roman" w:hAnsi="Times New Roman" w:cs="Times New Roman"/>
          <w:sz w:val="26"/>
          <w:szCs w:val="26"/>
        </w:rPr>
        <w:t>) ЕКС № 40102810245370000007 КС 03100643000000018700 РКЦ Ханты-Мансийск//УФК по ХМАО-Югре г. Ханты-Мансийск БИК 007162163 ОКТМО г. Сургута 71876000 ИН</w:t>
      </w:r>
      <w:r>
        <w:rPr>
          <w:rFonts w:ascii="Times New Roman" w:eastAsia="Times New Roman" w:hAnsi="Times New Roman" w:cs="Times New Roman"/>
          <w:sz w:val="26"/>
          <w:szCs w:val="26"/>
        </w:rPr>
        <w:t>Н 8602020249 КПП 860201001 КБК 37011601203019000140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Fonts w:ascii="Times New Roman" w:eastAsia="Times New Roman" w:hAnsi="Times New Roman" w:cs="Times New Roman"/>
          <w:sz w:val="26"/>
          <w:szCs w:val="26"/>
        </w:rPr>
        <w:t>УИН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0320063125021388000000030</w:t>
      </w:r>
      <w:r>
        <w:rPr>
          <w:rFonts w:ascii="Times New Roman" w:eastAsia="Times New Roman" w:hAnsi="Times New Roman" w:cs="Times New Roman"/>
          <w:sz w:val="26"/>
          <w:szCs w:val="26"/>
        </w:rPr>
        <w:t>, получатель Административная комиссия.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Штраф подлежит уплате в течение 60 дней с даты вступления постановления в законную силу.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Лица, несвоевременно уплатившие штраф, подлежат ответственности по ч. 1 ст. 20.25 КоАП РФ, санкция данной статьи предусматривает наказание в виде административного штрафа в двукратном размере суммы неуплаченного административного штрафа либо административный арест на срок до пятнадцати суток, либо обязательные работы на срок до пятидесяти часов.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Квитанци</w:t>
      </w:r>
      <w:r>
        <w:rPr>
          <w:rFonts w:ascii="Times New Roman" w:eastAsia="Times New Roman" w:hAnsi="Times New Roman" w:cs="Times New Roman"/>
          <w:sz w:val="26"/>
          <w:szCs w:val="26"/>
        </w:rPr>
        <w:t>я с копией предоставляется в 101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каб</w:t>
      </w:r>
      <w:r>
        <w:rPr>
          <w:rFonts w:ascii="Times New Roman" w:eastAsia="Times New Roman" w:hAnsi="Times New Roman" w:cs="Times New Roman"/>
          <w:sz w:val="26"/>
          <w:szCs w:val="26"/>
        </w:rPr>
        <w:t>. д.9 ул. Гагарина г. Сургута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Постановление может быть о</w:t>
      </w:r>
      <w:r>
        <w:rPr>
          <w:rFonts w:ascii="Times New Roman" w:eastAsia="Times New Roman" w:hAnsi="Times New Roman" w:cs="Times New Roman"/>
          <w:sz w:val="26"/>
          <w:szCs w:val="26"/>
        </w:rPr>
        <w:t>бжаловано в течение десяти дней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со дня вручения или получения копии постановления в </w:t>
      </w:r>
      <w:r>
        <w:rPr>
          <w:rFonts w:ascii="Times New Roman" w:eastAsia="Times New Roman" w:hAnsi="Times New Roman" w:cs="Times New Roman"/>
          <w:sz w:val="26"/>
          <w:szCs w:val="26"/>
        </w:rPr>
        <w:t>Сургутский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городской суд через миров</w:t>
      </w:r>
      <w:r>
        <w:rPr>
          <w:rFonts w:ascii="Times New Roman" w:eastAsia="Times New Roman" w:hAnsi="Times New Roman" w:cs="Times New Roman"/>
          <w:sz w:val="26"/>
          <w:szCs w:val="26"/>
        </w:rPr>
        <w:t>ог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 судью судебного </w:t>
      </w:r>
      <w:r>
        <w:rPr>
          <w:rFonts w:ascii="Times New Roman" w:eastAsia="Times New Roman" w:hAnsi="Times New Roman" w:cs="Times New Roman"/>
          <w:sz w:val="26"/>
          <w:szCs w:val="26"/>
        </w:rPr>
        <w:t>участка №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 судебного района города окружного значения Сургут Ханты-Мансийского автономного округа – Югры.</w:t>
      </w:r>
    </w:p>
    <w:p>
      <w:pPr>
        <w:spacing w:before="0" w:after="0"/>
        <w:ind w:firstLine="708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</w:t>
      </w:r>
      <w:r>
        <w:rPr>
          <w:rFonts w:ascii="Times New Roman" w:eastAsia="Times New Roman" w:hAnsi="Times New Roman" w:cs="Times New Roman"/>
          <w:sz w:val="26"/>
          <w:szCs w:val="26"/>
        </w:rPr>
        <w:t>ирово</w:t>
      </w:r>
      <w:r>
        <w:rPr>
          <w:rFonts w:ascii="Times New Roman" w:eastAsia="Times New Roman" w:hAnsi="Times New Roman" w:cs="Times New Roman"/>
          <w:sz w:val="26"/>
          <w:szCs w:val="26"/>
        </w:rPr>
        <w:t>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судь</w:t>
      </w:r>
      <w:r>
        <w:rPr>
          <w:rFonts w:ascii="Times New Roman" w:eastAsia="Times New Roman" w:hAnsi="Times New Roman" w:cs="Times New Roman"/>
          <w:sz w:val="26"/>
          <w:szCs w:val="26"/>
        </w:rPr>
        <w:t>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подпись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Г.П.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КОПИЯ ВЕРНА 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И.о. мирового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судьи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судебного участка №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14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Сургутского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судебного района города окружного значения Сургута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ХМАО-Югры _____________________</w:t>
      </w:r>
      <w:r>
        <w:rPr>
          <w:rFonts w:ascii="Times New Roman" w:eastAsia="Times New Roman" w:hAnsi="Times New Roman" w:cs="Times New Roman"/>
          <w:sz w:val="26"/>
          <w:szCs w:val="26"/>
        </w:rPr>
        <w:t>_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Г.П.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Думлер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05.03</w:t>
      </w:r>
      <w:r>
        <w:rPr>
          <w:rFonts w:ascii="Times New Roman" w:eastAsia="Times New Roman" w:hAnsi="Times New Roman" w:cs="Times New Roman"/>
          <w:sz w:val="26"/>
          <w:szCs w:val="26"/>
        </w:rPr>
        <w:t>.2025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года</w:t>
      </w: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Подлинный документ находится в деле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№ 5-</w:t>
      </w:r>
      <w:r>
        <w:rPr>
          <w:rFonts w:ascii="Times New Roman" w:eastAsia="Times New Roman" w:hAnsi="Times New Roman" w:cs="Times New Roman"/>
          <w:sz w:val="26"/>
          <w:szCs w:val="26"/>
        </w:rPr>
        <w:t>488</w:t>
      </w:r>
      <w:r>
        <w:rPr>
          <w:rFonts w:ascii="Times New Roman" w:eastAsia="Times New Roman" w:hAnsi="Times New Roman" w:cs="Times New Roman"/>
          <w:sz w:val="26"/>
          <w:szCs w:val="26"/>
        </w:rPr>
        <w:t>-2614</w:t>
      </w:r>
      <w:r>
        <w:rPr>
          <w:rFonts w:ascii="Times New Roman" w:eastAsia="Times New Roman" w:hAnsi="Times New Roman" w:cs="Times New Roman"/>
          <w:sz w:val="26"/>
          <w:szCs w:val="26"/>
        </w:rPr>
        <w:t>/2025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35rplc-10">
    <w:name w:val="cat-UserDefined grp-35 rplc-10"/>
    <w:basedOn w:val="DefaultParagraphFont"/>
  </w:style>
  <w:style w:type="character" w:customStyle="1" w:styleId="cat-UserDefinedgrp-36rplc-12">
    <w:name w:val="cat-UserDefined grp-36 rplc-12"/>
    <w:basedOn w:val="DefaultParagraphFont"/>
  </w:style>
  <w:style w:type="character" w:customStyle="1" w:styleId="cat-UserDefinedgrp-36rplc-19">
    <w:name w:val="cat-UserDefined grp-36 rplc-19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